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A4" w:rsidRPr="00B1584E" w:rsidRDefault="00B879A4" w:rsidP="00B1584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EAFEFF"/>
        </w:rPr>
      </w:pPr>
    </w:p>
    <w:p w:rsidR="00B879A4" w:rsidRPr="00B1584E" w:rsidRDefault="00B879A4" w:rsidP="00B1584E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5"/>
          <w:szCs w:val="25"/>
          <w:lang w:eastAsia="ru-RU"/>
        </w:rPr>
      </w:pPr>
      <w:r w:rsidRPr="00B1584E">
        <w:rPr>
          <w:rFonts w:ascii="Times New Roman" w:eastAsia="Times New Roman" w:hAnsi="Times New Roman" w:cs="Times New Roman"/>
          <w:b/>
          <w:bCs/>
          <w:color w:val="FF0000"/>
          <w:sz w:val="33"/>
          <w:lang w:eastAsia="ru-RU"/>
        </w:rPr>
        <w:t>ЗАКОН РЕСПУБЛИКИ БЕЛАРУСЬ</w:t>
      </w:r>
      <w:r w:rsidRPr="00B1584E">
        <w:rPr>
          <w:rFonts w:ascii="Times New Roman" w:eastAsia="Times New Roman" w:hAnsi="Times New Roman" w:cs="Times New Roman"/>
          <w:color w:val="FF0000"/>
          <w:sz w:val="33"/>
          <w:lang w:eastAsia="ru-RU"/>
        </w:rPr>
        <w:t> </w:t>
      </w:r>
      <w:r w:rsidRPr="00B1584E">
        <w:rPr>
          <w:rFonts w:ascii="Times New Roman" w:eastAsia="Times New Roman" w:hAnsi="Times New Roman" w:cs="Times New Roman"/>
          <w:color w:val="FF0000"/>
          <w:sz w:val="33"/>
          <w:szCs w:val="33"/>
          <w:lang w:eastAsia="ru-RU"/>
        </w:rPr>
        <w:br/>
      </w:r>
      <w:r w:rsidRPr="00B1584E">
        <w:rPr>
          <w:rFonts w:ascii="Times New Roman" w:eastAsia="Times New Roman" w:hAnsi="Times New Roman" w:cs="Times New Roman"/>
          <w:b/>
          <w:bCs/>
          <w:color w:val="FF0000"/>
          <w:sz w:val="33"/>
          <w:lang w:eastAsia="ru-RU"/>
        </w:rPr>
        <w:t>21 декабря 2005 г. № 73-З</w:t>
      </w:r>
      <w:r w:rsidRPr="00B1584E">
        <w:rPr>
          <w:rFonts w:ascii="Times New Roman" w:eastAsia="Times New Roman" w:hAnsi="Times New Roman" w:cs="Times New Roman"/>
          <w:color w:val="FF0000"/>
          <w:sz w:val="33"/>
          <w:lang w:eastAsia="ru-RU"/>
        </w:rPr>
        <w:t> </w:t>
      </w:r>
      <w:r w:rsidRPr="00B1584E">
        <w:rPr>
          <w:rFonts w:ascii="Times New Roman" w:eastAsia="Times New Roman" w:hAnsi="Times New Roman" w:cs="Times New Roman"/>
          <w:color w:val="FF0000"/>
          <w:sz w:val="33"/>
          <w:szCs w:val="33"/>
          <w:lang w:eastAsia="ru-RU"/>
        </w:rPr>
        <w:br/>
      </w:r>
      <w:r w:rsidRPr="00B1584E">
        <w:rPr>
          <w:rFonts w:ascii="Times New Roman" w:eastAsia="Times New Roman" w:hAnsi="Times New Roman" w:cs="Times New Roman"/>
          <w:b/>
          <w:bCs/>
          <w:color w:val="FF0000"/>
          <w:sz w:val="33"/>
          <w:lang w:eastAsia="ru-RU"/>
        </w:rPr>
        <w:t>О гарантиях по социальной защите детей-сирот, детей, оставшихся без попечения родителей, а также лиц из числа детей-сирот и детей, оставшихся без попечения родителей</w:t>
      </w:r>
    </w:p>
    <w:p w:rsidR="00B879A4" w:rsidRPr="00B1584E" w:rsidRDefault="00B879A4" w:rsidP="00B1584E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B1584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Принят</w:t>
      </w:r>
      <w:proofErr w:type="gramEnd"/>
      <w:r w:rsidRPr="00B1584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 Палатой представителей 1 декабря 2005 года</w:t>
      </w:r>
      <w:r w:rsidRPr="00B1584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r w:rsidRPr="00B1584E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Одобрен Советом Республики 8 декабря 2005 года</w:t>
      </w:r>
    </w:p>
    <w:p w:rsidR="00B879A4" w:rsidRPr="00B1584E" w:rsidRDefault="00B879A4" w:rsidP="00B1584E">
      <w:pPr>
        <w:spacing w:before="225"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Изменения и дополнения:</w:t>
      </w:r>
    </w:p>
    <w:p w:rsidR="00B879A4" w:rsidRPr="00B1584E" w:rsidRDefault="00B879A4" w:rsidP="00B1584E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 Республики Беларусь от 11 июля 2007 г. № 253-З (Национальный реестр правовых актов Республики Беларусь, 2007 г., № 171, 2/1350) &lt;H10700253&gt;;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Закон Республики Беларусь от 27 декабря 2007 г. № 305-З (Национальный реестр правовых актов Республики Беларусь, 2007 г., № 305, 2/1402) &lt;H10700305&gt;;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Закон Республики Беларусь от 5 января 2008 г. № 315-З (Национальный реестр правовых актов Республики Беларусь, 2008 г., № 14, 2/1412) &lt;H10800315&gt;;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Закон Республики Беларусь от 16 ноября 2010 г. № 192-З (Национальный реестр правовых актов Республики Беларусь, 2010 г., № 287, 2/1744) &lt;H11000192&gt;;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 Республики Беларусь от 7 января 2012 г. № 351-З (Национальный реестр правовых актов Республики Беларусь, 2012 г., № 10, 2/1903) &lt;H11200351&gt; - внесены изменения и дополнения, вступившие в силу 4 февраля 2012 г., за исключением изменений и дополнений, которые вступят в силу 25 июля 2012 г.;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Закон Республики Беларусь от 7 января 2012 г. № 351-З (Национальный реестр правовых актов Республики Беларусь</w:t>
      </w:r>
      <w:proofErr w:type="gramEnd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gramStart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2012 г., № 10, 2/1903) &lt;H11200351&gt; - внесены изменения и дополнения, вступившие в силу 4 февраля 2012 г. и 25 июля 2012 г.;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Закон Республики Беларусь от 4 января 2014 г. № 106-З (Национальный правовой Интернет-портал Республики Беларусь, 11.01.2014, 2/2104) &lt;H11400106&gt;</w:t>
      </w:r>
      <w:proofErr w:type="gramEnd"/>
    </w:p>
    <w:p w:rsidR="00B879A4" w:rsidRPr="00B1584E" w:rsidRDefault="00B879A4" w:rsidP="00B1584E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color w:val="FF0000"/>
          <w:sz w:val="33"/>
          <w:szCs w:val="33"/>
          <w:lang w:eastAsia="ru-RU"/>
        </w:rPr>
      </w:pPr>
      <w:r w:rsidRPr="00B1584E">
        <w:rPr>
          <w:rFonts w:ascii="Times New Roman" w:eastAsia="Times New Roman" w:hAnsi="Times New Roman" w:cs="Times New Roman"/>
          <w:b/>
          <w:bCs/>
          <w:color w:val="FF0000"/>
          <w:sz w:val="33"/>
          <w:lang w:eastAsia="ru-RU"/>
        </w:rPr>
        <w:t>ГЛАВА 1</w:t>
      </w:r>
      <w:r w:rsidRPr="00B1584E">
        <w:rPr>
          <w:rFonts w:ascii="Times New Roman" w:eastAsia="Times New Roman" w:hAnsi="Times New Roman" w:cs="Times New Roman"/>
          <w:b/>
          <w:bCs/>
          <w:color w:val="FF0000"/>
          <w:sz w:val="33"/>
          <w:szCs w:val="33"/>
          <w:lang w:eastAsia="ru-RU"/>
        </w:rPr>
        <w:br/>
      </w:r>
      <w:r w:rsidRPr="00B1584E">
        <w:rPr>
          <w:rFonts w:ascii="Times New Roman" w:eastAsia="Times New Roman" w:hAnsi="Times New Roman" w:cs="Times New Roman"/>
          <w:b/>
          <w:bCs/>
          <w:color w:val="FF0000"/>
          <w:sz w:val="33"/>
          <w:lang w:eastAsia="ru-RU"/>
        </w:rPr>
        <w:t>ОБЩИЕ ПОЛОЖЕНИЯ</w:t>
      </w:r>
    </w:p>
    <w:p w:rsidR="00B879A4" w:rsidRPr="00B1584E" w:rsidRDefault="00B879A4" w:rsidP="00B1584E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84E">
        <w:rPr>
          <w:rFonts w:ascii="Times New Roman" w:eastAsia="Times New Roman" w:hAnsi="Times New Roman" w:cs="Times New Roman"/>
          <w:b/>
          <w:bCs/>
          <w:color w:val="660066"/>
          <w:sz w:val="27"/>
          <w:lang w:eastAsia="ru-RU"/>
        </w:rPr>
        <w:t>Статья 1. Основные термины и их определения, применяемые в настоящем Законе</w:t>
      </w:r>
      <w:proofErr w:type="gramStart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</w:t>
      </w:r>
      <w:proofErr w:type="gramEnd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 целей настоящего Закона применяются следующие основные термины и их определения: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дети-сироты – лица в возрасте до 18 лет, у которых умерли оба или единственный родитель;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дети, оставшиеся без попечения родителей, – лица в возрасте до 18 лет, которые остались без попечения единственного или обоих родителей вследствие лишения родителей родительских прав, отобрания их у родителей без лишения родительских прав, признания родителей недееспособными, ограниченно дееспособными, безвестно отсутствующими, объявления их умершими, нахождения родителей в 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розыске, в местах содержания под стражей, болезни родителей, препятствующей выполнению родительских обязанностей, отбывания родителями наказания</w:t>
      </w:r>
      <w:proofErr w:type="gramEnd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учреждениях, исполняющих наказание в виде ареста, ограничения свободы, лишения свободы, оставления их родителями в организациях здравоохранения, согласия родителей на усыновление (удочерение) детей при отказе родителей от детей и их раздельном проживании с детьми, а также которые обнаружены брошенными, и в других случаях отсутствия попечения родителей;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лица из числа детей-сирот и детей, оставшихся без попечения родителей, – лица в возрасте от 18 до 23 лет, имевшие к моменту достижения ими возраста 18 лет статус детей-сирот или статус детей, оставшихся без попечения родителей, либо основания для его приобретения и впоследствии не утратившие эти основания;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гарантии по социальной защите детей-сирот, детей, оставшихся без попечения родителей, а также лиц из числа детей-сирот и детей, оставшихся без попечения родителей, – установленные государством меры социальной защиты детей-сирот, детей, оставшихся без попечения родителей, а также лиц из числа детей-сирот и детей, оставшихся без попечения родителей, направленные на защиту их прав и законных интересов и служащие обеспечению условий </w:t>
      </w:r>
      <w:proofErr w:type="gramStart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</w:t>
      </w:r>
      <w:proofErr w:type="gramEnd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их</w:t>
      </w:r>
      <w:proofErr w:type="gramEnd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полноценного </w:t>
      </w:r>
      <w:proofErr w:type="gramStart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развития, воспитания, образования, укрепления здоровья и подготовки к самостоятельной жизни в обществе;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государственное обеспечение – комплекс установленных государством мер, направленных на материальное обеспечение условий для реализации основных прав и удовлетворения жизненно важных нужд и потребностей детей-сирот, детей, оставшихся без попечения родителей, а также лиц из числа детей-сирот и детей, оставшихся без попечения родителей;</w:t>
      </w:r>
      <w:proofErr w:type="gramEnd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статус детей-сирот – особое правовое положение детей-сирот, обусловливающее предоставление им гарантий по социальной защите;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статус детей, оставшихся без попечения родителей, – особое правовое положение детей, оставшихся без попечения родителей, обусловливающее предоставление им гарантий по социальной защите;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детские </w:t>
      </w:r>
      <w:proofErr w:type="spellStart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интернатные</w:t>
      </w:r>
      <w:proofErr w:type="spellEnd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учреждения – дома ребенка, социально-педагогические учреждения, школы-интернаты для детей-сирот и детей, оставшихся без попечения родителей, вспомогательные школы-интернаты, специальные общеобразовательные школы-интернаты, специальные учебно-воспитательные учреждения, специальные лечебно-воспитательные учреждения и иные учреждения, обеспечивающие условия для проживания и содержания детей;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детский дом семейного типа – семья, принявшая на воспитание от пяти до десяти детей-сирот и (или) детей, оставшихся без попечения родителей, в рамках которой супруги или отдельные граждане (родители-воспитатели) выполняют обязанности по воспитанию детей в соответствии с Положением о детском доме семейного типа, утвержденным Правительством Республики Беларусь, на основании договора об условиях воспитания и содержания детей и трудового договора;</w:t>
      </w:r>
      <w:proofErr w:type="gramEnd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детская деревня (городок) – социально-педагогическое учреждение, которое реализует программу воспитания и защиты прав и законных интересов детей, находящихся в социально опасном положении, образовательную программу дошкольного образования и предназначено 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для проживания детей-сирот и детей, оставшихся без попечения родителей, в возрасте от одного года до 18 лет, в котором обязанности по их обучению и воспитанию выполняют его работники (родители-воспитатели);</w:t>
      </w:r>
      <w:proofErr w:type="gramEnd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опекунская семья – семья, в которой супруги или отдельные граждане (опекуны, попечители) выполняют обязанности по воспитанию детей-сирот и (или) детей, оставшихся без попечения родителей, на основании решения органа опеки и попечительства об установлении опеки (попечительства) над ребенком (детьми) и назначении опекуна (попечителя);</w:t>
      </w:r>
      <w:proofErr w:type="gramEnd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приемная семья – семья, в которой супруги или отдельные граждане (приемные родители) выполняют обязанности по воспитанию детей-сирот и (или) детей, оставшихся без попечения родителей, в соответствии с Положением о приемной семье, утвержденным Правительством Республики Беларусь, на основании договора об условиях воспитания и содержания детей и трудового договора.</w:t>
      </w:r>
    </w:p>
    <w:p w:rsidR="00B879A4" w:rsidRPr="00B1584E" w:rsidRDefault="00B879A4" w:rsidP="00B1584E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84E">
        <w:rPr>
          <w:rFonts w:ascii="Times New Roman" w:eastAsia="Times New Roman" w:hAnsi="Times New Roman" w:cs="Times New Roman"/>
          <w:b/>
          <w:bCs/>
          <w:color w:val="660066"/>
          <w:sz w:val="27"/>
          <w:lang w:eastAsia="ru-RU"/>
        </w:rPr>
        <w:t>Статья 2. Законодательство о гарантиях по социальной защите детей-сирот, детей, оставшихся без попечения родителей, а также лиц из числа детей-сирот и детей, оставшихся без попечения родителей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1. </w:t>
      </w:r>
      <w:proofErr w:type="gramStart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Законодательство о гарантиях по социальной защите детей-сирот, детей, оставшихся без попечения родителей, а также лиц из числа детей-сирот и детей, оставшихся без попечения родителей, основывается на </w:t>
      </w:r>
      <w:hyperlink r:id="rId4" w:history="1">
        <w:r w:rsidRPr="00B1584E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Конституции Республики Беларусь</w:t>
        </w:r>
      </w:hyperlink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состоит из </w:t>
      </w:r>
      <w:hyperlink r:id="rId5" w:history="1">
        <w:r w:rsidRPr="00B1584E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Кодекса Республики Беларусь о браке и семье</w:t>
        </w:r>
      </w:hyperlink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hyperlink r:id="rId6" w:history="1">
        <w:r w:rsidRPr="00B1584E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Кодекса Республики Беларусь об образовании</w:t>
        </w:r>
      </w:hyperlink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настоящего Закона, </w:t>
      </w:r>
      <w:hyperlink r:id="rId7" w:history="1">
        <w:r w:rsidRPr="00B1584E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Закона Республики Беларусь от 19 ноября 1993 года</w:t>
        </w:r>
      </w:hyperlink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«О правах ребенка» (</w:t>
      </w:r>
      <w:proofErr w:type="spellStart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Ведамасці</w:t>
      </w:r>
      <w:proofErr w:type="spellEnd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Вярхоўнага</w:t>
      </w:r>
      <w:proofErr w:type="spellEnd"/>
      <w:proofErr w:type="gramEnd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Савета</w:t>
      </w:r>
      <w:proofErr w:type="spellEnd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Рэспублікі</w:t>
      </w:r>
      <w:proofErr w:type="spellEnd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Беларусь, 1993 г., № 33, ст. 430; Национальный реестр правовых актов Республики Беларусь, 2000 г., № 103, 2/215) и других актов законодательства.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</w:t>
      </w:r>
      <w:proofErr w:type="gramEnd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Если вступившим в силу международным договором Республики Беларусь установлены иные правила, чем те, которые содержатся в настоящем Законе, то применяются правила международного договора.</w:t>
      </w:r>
    </w:p>
    <w:p w:rsidR="00B879A4" w:rsidRPr="00B1584E" w:rsidRDefault="00B879A4" w:rsidP="00B1584E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84E">
        <w:rPr>
          <w:rFonts w:ascii="Times New Roman" w:eastAsia="Times New Roman" w:hAnsi="Times New Roman" w:cs="Times New Roman"/>
          <w:b/>
          <w:bCs/>
          <w:color w:val="660066"/>
          <w:sz w:val="27"/>
          <w:lang w:eastAsia="ru-RU"/>
        </w:rPr>
        <w:t>Статья 3. Обеспечение гарантий по социальной защите детей-сирот, детей, оставшихся без попечения родителей, а также лиц из числа детей-сирот и детей, оставшихся без попечения родителей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 Гарантии по социальной защите детей-сирот, детей, оставшихся без попечения родителей, а также лиц из числа детей-сирот и детей, оставшихся без попечения родителей, обеспечиваются и охраняются государством.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 Финансирование расходов по обеспечению гарантий по социальной защите детей-сирот, детей, оставшихся без попечения родителей, а также лиц из числа детей-сирот и детей, оставшихся без попечения родителей, осуществляется за счет средств республиканского и (или) местных бюджетов, а также иных источников в порядке, установленном законодательством.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3. Государственный </w:t>
      </w:r>
      <w:proofErr w:type="gramStart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реализацией гарантий по социальной защите детей-сирот, детей, оставшихся без попечения родителей, а также лиц из числа детей-сирот и детей, оставшихся без попечения родителей, осуществляют органы опеки и попечительства и иные государственные органы в соответствии с их компетенцией.</w:t>
      </w:r>
    </w:p>
    <w:p w:rsidR="00B879A4" w:rsidRPr="00B1584E" w:rsidRDefault="00B879A4" w:rsidP="00B1584E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5"/>
          <w:szCs w:val="25"/>
          <w:lang w:eastAsia="ru-RU"/>
        </w:rPr>
      </w:pPr>
      <w:r w:rsidRPr="00B1584E">
        <w:rPr>
          <w:rFonts w:ascii="Times New Roman" w:eastAsia="Times New Roman" w:hAnsi="Times New Roman" w:cs="Times New Roman"/>
          <w:b/>
          <w:bCs/>
          <w:color w:val="FF0000"/>
          <w:sz w:val="33"/>
          <w:lang w:eastAsia="ru-RU"/>
        </w:rPr>
        <w:lastRenderedPageBreak/>
        <w:t>ГЛАВА 2</w:t>
      </w:r>
      <w:r w:rsidRPr="00B1584E">
        <w:rPr>
          <w:rFonts w:ascii="Times New Roman" w:eastAsia="Times New Roman" w:hAnsi="Times New Roman" w:cs="Times New Roman"/>
          <w:b/>
          <w:bCs/>
          <w:color w:val="FF0000"/>
          <w:sz w:val="33"/>
          <w:szCs w:val="33"/>
          <w:lang w:eastAsia="ru-RU"/>
        </w:rPr>
        <w:br/>
      </w:r>
      <w:r w:rsidRPr="00B1584E">
        <w:rPr>
          <w:rFonts w:ascii="Times New Roman" w:eastAsia="Times New Roman" w:hAnsi="Times New Roman" w:cs="Times New Roman"/>
          <w:b/>
          <w:bCs/>
          <w:color w:val="FF0000"/>
          <w:sz w:val="33"/>
          <w:lang w:eastAsia="ru-RU"/>
        </w:rPr>
        <w:t>ПРИОБРЕТЕНИЕ, ПРЕДОСТАВЛЕНИЕ И УТРАТА СТАТУСА ДЕТЕЙ-СИРОТ И СТАТУСА ДЕТЕЙ, ОСТАВШИХСЯ БЕЗ ПОПЕЧЕНИЯ РОДИТЕЛЕЙ</w:t>
      </w:r>
    </w:p>
    <w:p w:rsidR="00B879A4" w:rsidRPr="00B1584E" w:rsidRDefault="00B879A4" w:rsidP="00B1584E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84E">
        <w:rPr>
          <w:rFonts w:ascii="Times New Roman" w:eastAsia="Times New Roman" w:hAnsi="Times New Roman" w:cs="Times New Roman"/>
          <w:b/>
          <w:bCs/>
          <w:color w:val="660066"/>
          <w:sz w:val="27"/>
          <w:lang w:eastAsia="ru-RU"/>
        </w:rPr>
        <w:t>Статья 4. Приобретение статуса детей-сирот и статуса детей, оставшихся без попечения родителей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 Статус детей-сирот приобретается на основании свидетельств о смерти обоих или единственного родителя.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2. </w:t>
      </w:r>
      <w:proofErr w:type="gramStart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Статус детей, оставшихся без попечения родителей, приобретается на основании следующих документов, подтверждающих отсутствие попечения обоих или единственного родителя: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2.1. решения суда о лишении родителей (родителя) родительских прав;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2.2. решения суда об отобрании ребенка без лишения родительских прав;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2.3. решения суда о признании родителей (родителя) недееспособными;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2.4. решения суда о признании родителей (родителя) ограниченно дееспособными;</w:t>
      </w:r>
      <w:proofErr w:type="gramEnd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2.5. решения суда о признании родителей (родителя) безвестно отсутствующими;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2.6. решения суда об объявлении родителей (родителя) умершими;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2.7. совместного акта организации здравоохранения и органа внутренних дел об оставлении ребенка в организации здравоохранения;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2.8. заявления родителей (родителя) о согласии на усыновление (удочерение) ребенка при отказе родителей (родителя) от ребенка и их (его) раздельном проживании с ребенком;</w:t>
      </w:r>
      <w:proofErr w:type="gramEnd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2.9. акта органа внутренних дел об обнаружении брошенного ребенка;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2.10. решения органа опеки и попечительства о предоставлении статуса детей, оставшихся без попечения родителей, на период временного отсутствия попечения родителей (родителя), принимаемого в соответствии со статьей 5 настоящего Закона.</w:t>
      </w:r>
    </w:p>
    <w:p w:rsidR="00B879A4" w:rsidRPr="00B1584E" w:rsidRDefault="00B879A4" w:rsidP="00B1584E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84E">
        <w:rPr>
          <w:rFonts w:ascii="Times New Roman" w:eastAsia="Times New Roman" w:hAnsi="Times New Roman" w:cs="Times New Roman"/>
          <w:b/>
          <w:bCs/>
          <w:color w:val="660066"/>
          <w:sz w:val="27"/>
          <w:lang w:eastAsia="ru-RU"/>
        </w:rPr>
        <w:t>Статья 5. Предоставление статуса детей, оставшихся без попечения родителей, на период временного отсутствия попечения родителей (родителя)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1. Решение о предоставлении статуса детей, оставшихся без попечения родителей, на период временного отсутствия попечения родителей (родителя) принимается при временном отсутствии попечения обоих или единственного родителя либо при отсутствии попечения одного родителя и временном отсутствии попечения другого родителя. </w:t>
      </w:r>
      <w:proofErr w:type="gramStart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Статус детей, оставшихся без попечения родителей, на период временного отсутствия попечения родителей (родителя) предоставляется по решению органа опеки и попечительства на основании ходатайства управления (отдела) образования районного, городского исполнительного комитета, местной администрации района в городе, а в отношении детей, находящихся в социально опасном положении, – по решению комиссии по делам несовершеннолетних районного, городского исполнительного комитета, местной администрации района в городе (далее</w:t>
      </w:r>
      <w:proofErr w:type="gramEnd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комиссия по делам несовершеннолетних), выполняющей функции органа опеки и попечительства.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Срок, на который ребенку предоставляется статус детей, оставшихся без попечения родителей, на период временного отсутствия попечения 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родителей (родителя), определяется органом опеки и попечительства (комиссией по делам несовершеннолетних при выполнении функции органа опеки и попечительства).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 Временное отсутствие попечения родителей (родителя) подтверждается: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2.1. справкой органа внутренних дел о розыске родителей (родителя);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2.2. постановлением органа уголовного преследования или постановлением (определением) суда о задержании родителей (родителя) или заключении родителей (родителя) под стражу;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2.3. заключением врачебно-консультационной комиссии, выданным государственной организацией здравоохранения, о наличии заболеваний, при которых родители (родитель) не могут выполнять родительские обязанности согласно перечню заболеваний, утверждаемому Министерством здравоохранения Республики Беларусь;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2.4. обвинительным приговором суда о назначении родителям (родителю) наказания в виде ареста, ограничения свободы, лишения свободы;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2.5. решением органа опеки и попечительства о немедленном отобрании ребенка у родителей (родителя) или других лиц, на воспитании у которых он фактически находится;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2.51. документами, подтверждающими нахождение ребенка в социально опасном положении, и актом обследования условий жизни и воспитания ребенка;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2.6. справкой комитета по труду, занятости и социальной защите областного, Минского городского исполнительного комитета об определении родителей (родителя) в учреждения социального обслуживания, осуществляющие стационарное социальное обслуживание;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2.7. заявлением родителей (родителя) о временном помещении ребенка в дом ребенка;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2.8. иными документами, предусмотренными законодательством.</w:t>
      </w:r>
    </w:p>
    <w:p w:rsidR="00B879A4" w:rsidRPr="00B1584E" w:rsidRDefault="00B879A4" w:rsidP="00B1584E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84E">
        <w:rPr>
          <w:rFonts w:ascii="Times New Roman" w:eastAsia="Times New Roman" w:hAnsi="Times New Roman" w:cs="Times New Roman"/>
          <w:b/>
          <w:bCs/>
          <w:color w:val="660066"/>
          <w:sz w:val="27"/>
          <w:lang w:eastAsia="ru-RU"/>
        </w:rPr>
        <w:t>Статья 6. Утрата статуса детей-сирот и статуса детей, оставшихся без попечения родителей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 Статус детей-сирот утрачивается вследствие: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1.1. принятия решения суда об установлении усыновления (удочерения) ребенка;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1.2. принятия решения суда об установлении отцовства (материнства).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 Статус детей, оставшихся без попечения родителей, утрачивается при возобновлении попечения одного из родителей, обоих или единственного родителя вследствие: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2.1. отмены решения суда о лишении родителей (родителя) родительских прав;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2.2. принятия решения суда о восстановлении родителей (родителя) в родительских правах;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2.3. отмены решения суда об отобрании ребенка без лишения родительских прав;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 принятия решения суда о возвращении ребенка его родителям (родителю);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2.5. отмены решения суда о признании родителей (родителя) недееспособными;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2.6. принятия решения суда о признании родителей (родителя) дееспособными;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2.7. отмены решения суда о признании родителей (родителя) ограниченно 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дееспособными;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2.8. принятия решения суда об отмене ограничения дееспособности родителей (родителя);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2.9. отмены решения суда об объявлении родителей (родителя) безвестно отсутствующими;</w:t>
      </w:r>
      <w:proofErr w:type="gramEnd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2.10. отмены решения суда об объявлении родителей (родителя) умершими;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2.11. отзыва родителями (родителем) заявления о согласии на усыновление (удочерение) ребенка до вынесения решения суда об установлении усыновления (удочерения) ребенка;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2.12. принятия решения суда об установлении усыновления (удочерения) ребенка;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2.13. принятия решения суда об установлении отцовства (материнства);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2.14. наличия документов, устанавливающих происхождение ребенка, и заключения органа опеки и попечительства о возможности передачи родителям (родителю) ребенка, в отношении которого приняты документы, предусмотренные </w:t>
      </w:r>
      <w:bookmarkStart w:id="0" w:name="&amp;Article=4&amp;Point=2&amp;UnderPoint=2.7"/>
      <w:bookmarkEnd w:id="0"/>
      <w:r w:rsidR="000E5CFB"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"https://www.pravo.by/world_of_law/text.asp?RN=H10500073" \l "&amp;Article=4&amp;Point=2&amp;UnderPoint=2.7" </w:instrText>
      </w:r>
      <w:r w:rsidR="000E5CFB"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B1584E">
        <w:rPr>
          <w:rFonts w:ascii="Times New Roman" w:eastAsia="Times New Roman" w:hAnsi="Times New Roman" w:cs="Times New Roman"/>
          <w:color w:val="0000FF"/>
          <w:sz w:val="27"/>
          <w:u w:val="single"/>
          <w:lang w:eastAsia="ru-RU"/>
        </w:rPr>
        <w:t>подпунктами 2.7</w:t>
      </w:r>
      <w:r w:rsidR="000E5CFB"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bookmarkStart w:id="1" w:name="&amp;Article=4&amp;Point=2&amp;UnderPoint=2.9"/>
      <w:bookmarkEnd w:id="1"/>
      <w:r w:rsidR="000E5CFB"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"https://www.pravo.by/world_of_law/text.asp?RN=H10500073" \l "&amp;Article=4&amp;Point=2&amp;UnderPoint=2.9" </w:instrText>
      </w:r>
      <w:r w:rsidR="000E5CFB"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B1584E">
        <w:rPr>
          <w:rFonts w:ascii="Times New Roman" w:eastAsia="Times New Roman" w:hAnsi="Times New Roman" w:cs="Times New Roman"/>
          <w:color w:val="0000FF"/>
          <w:sz w:val="27"/>
          <w:u w:val="single"/>
          <w:lang w:eastAsia="ru-RU"/>
        </w:rPr>
        <w:t>2.9</w:t>
      </w:r>
      <w:r w:rsidR="000E5CFB"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пункта 2 статьи 4 настоящего Закона;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2.15. отмены решения органа опеки и попечительства (комиссии по делам несовершеннолетних при выполнении функции органа опеки и попечительства) о предоставлении статуса детей, оставшихся без попечения родителей, на период временного отсутствия попечения родителей (родителя).</w:t>
      </w:r>
    </w:p>
    <w:p w:rsidR="00B879A4" w:rsidRPr="00B1584E" w:rsidRDefault="00B879A4" w:rsidP="00B1584E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color w:val="FF0000"/>
          <w:sz w:val="33"/>
          <w:szCs w:val="33"/>
          <w:lang w:eastAsia="ru-RU"/>
        </w:rPr>
      </w:pPr>
      <w:r w:rsidRPr="00B1584E">
        <w:rPr>
          <w:rFonts w:ascii="Times New Roman" w:eastAsia="Times New Roman" w:hAnsi="Times New Roman" w:cs="Times New Roman"/>
          <w:b/>
          <w:bCs/>
          <w:color w:val="FF0000"/>
          <w:sz w:val="33"/>
          <w:lang w:eastAsia="ru-RU"/>
        </w:rPr>
        <w:t>ГЛАВА 3</w:t>
      </w:r>
      <w:r w:rsidRPr="00B1584E">
        <w:rPr>
          <w:rFonts w:ascii="Times New Roman" w:eastAsia="Times New Roman" w:hAnsi="Times New Roman" w:cs="Times New Roman"/>
          <w:b/>
          <w:bCs/>
          <w:color w:val="FF0000"/>
          <w:sz w:val="33"/>
          <w:szCs w:val="33"/>
          <w:lang w:eastAsia="ru-RU"/>
        </w:rPr>
        <w:br/>
      </w:r>
      <w:r w:rsidRPr="00B1584E">
        <w:rPr>
          <w:rFonts w:ascii="Times New Roman" w:eastAsia="Times New Roman" w:hAnsi="Times New Roman" w:cs="Times New Roman"/>
          <w:b/>
          <w:bCs/>
          <w:color w:val="FF0000"/>
          <w:sz w:val="33"/>
          <w:lang w:eastAsia="ru-RU"/>
        </w:rPr>
        <w:t>ГАРАНТИИ ПО СОЦИАЛЬНОЙ ЗАЩИТЕ ДЕТЕЙ-СИРОТ, ДЕТЕЙ, ОСТАВШИХСЯ БЕЗ ПОПЕЧЕНИЯ РОДИТЕЛЕЙ, А ТАКЖЕ ЛИЦ ИЗ ЧИСЛА ДЕТЕЙ-СИРОТ И ДЕТЕЙ, ОСТАВШИХСЯ БЕЗ ПОПЕЧЕНИЯ РОДИТЕЛЕЙ</w:t>
      </w:r>
    </w:p>
    <w:p w:rsidR="00B879A4" w:rsidRPr="00B1584E" w:rsidRDefault="00B879A4" w:rsidP="00B1584E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84E">
        <w:rPr>
          <w:rFonts w:ascii="Times New Roman" w:eastAsia="Times New Roman" w:hAnsi="Times New Roman" w:cs="Times New Roman"/>
          <w:b/>
          <w:bCs/>
          <w:color w:val="660066"/>
          <w:sz w:val="27"/>
          <w:lang w:eastAsia="ru-RU"/>
        </w:rPr>
        <w:t>Статья 7. Гарантии права на государственное обеспечение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1. </w:t>
      </w:r>
      <w:proofErr w:type="gramStart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Детям-сиротам, детям, оставшимся без попечения родителей, а также лицам из числа детей-сирот и детей, оставшихся без попечения родителей, предоставляются гарантии права на государственное обеспечение, включающие: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1.1. государственное обеспечение детей-сирот, детей, оставшихся без попечения родителей, а также лиц из числа детей-сирот и детей, оставшихся без попечения родителей, находящихся или ранее находившихся в детских </w:t>
      </w:r>
      <w:proofErr w:type="spellStart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интернатных</w:t>
      </w:r>
      <w:proofErr w:type="spellEnd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учреждениях;</w:t>
      </w:r>
      <w:proofErr w:type="gramEnd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1.2. государственное обеспечение детей-сирот и детей, оставшихся без попечения родителей, находящихся в детских домах семейного типа, опекунских семьях и приемных семьях;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 государственное обеспечение детей-сирот, детей, оставшихся без попечения родителей, а также лиц из числа детей-сирот и детей, оставшихся без попечения родителей, получающих в государственных учреждениях образования Республики Беларусь профессионально-техническое, среднее специальное, высшее образование, дополнительное образование взрослых, получаемое при освоении содержания образовательной программы подготовки лиц к поступлению в учреждения образования Республики Беларусь.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</w:t>
      </w:r>
      <w:proofErr w:type="gramEnd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Государственное обеспечение предоставляется детям-сиротам, детям, оставшимся без попечения родителей, а также лицам из числа детей-сирот и детей, оставшихся без попечения родителей, независимо от получаемых ими пенсий, пособий и сохраняется при вступлении их в брак. Государственное обеспечение сохраняется при предоставлении отпусков, установленных законодательством об образовании, по медицинским показаниям, в связи с призывом на службу в резерве или по иным уважительным причинам – не более одного календарного года, в связи с уходом за ребенком в возрасте до трех лет – до достижения ребенком возраста одного года.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 Нормы государственного обеспечения детей-сирот, детей, оставшихся без попечения родителей, а также лиц из числа детей-сирот и детей, оставшихся без попечения родителей, условия и порядок его предоставления устанавливаются Правительством Республики Беларусь.</w:t>
      </w:r>
    </w:p>
    <w:p w:rsidR="00B879A4" w:rsidRPr="00B1584E" w:rsidRDefault="00B879A4" w:rsidP="00B1584E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84E">
        <w:rPr>
          <w:rFonts w:ascii="Times New Roman" w:eastAsia="Times New Roman" w:hAnsi="Times New Roman" w:cs="Times New Roman"/>
          <w:b/>
          <w:bCs/>
          <w:color w:val="660066"/>
          <w:sz w:val="27"/>
          <w:lang w:eastAsia="ru-RU"/>
        </w:rPr>
        <w:t xml:space="preserve">Статья 8. Государственное обеспечение детей-сирот, детей, оставшихся без попечения родителей, а также лиц из числа детей-сирот и детей, оставшихся без попечения родителей, находящихся или ранее находившихся в детских </w:t>
      </w:r>
      <w:proofErr w:type="spellStart"/>
      <w:r w:rsidRPr="00B1584E">
        <w:rPr>
          <w:rFonts w:ascii="Times New Roman" w:eastAsia="Times New Roman" w:hAnsi="Times New Roman" w:cs="Times New Roman"/>
          <w:b/>
          <w:bCs/>
          <w:color w:val="660066"/>
          <w:sz w:val="27"/>
          <w:lang w:eastAsia="ru-RU"/>
        </w:rPr>
        <w:t>интернатных</w:t>
      </w:r>
      <w:proofErr w:type="spellEnd"/>
      <w:r w:rsidRPr="00B1584E">
        <w:rPr>
          <w:rFonts w:ascii="Times New Roman" w:eastAsia="Times New Roman" w:hAnsi="Times New Roman" w:cs="Times New Roman"/>
          <w:b/>
          <w:bCs/>
          <w:color w:val="660066"/>
          <w:sz w:val="27"/>
          <w:lang w:eastAsia="ru-RU"/>
        </w:rPr>
        <w:t xml:space="preserve"> учреждениях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1. Дети-сироты и дети, оставшиеся без попечения родителей, находящиеся в детских </w:t>
      </w:r>
      <w:proofErr w:type="spellStart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интернатных</w:t>
      </w:r>
      <w:proofErr w:type="spellEnd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учреждениях, обеспечиваются этими </w:t>
      </w:r>
      <w:proofErr w:type="gramStart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учреждениями</w:t>
      </w:r>
      <w:proofErr w:type="gramEnd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согласно установленным нормам проживанием, питанием, одеждой, обувью, мягким инвентарем и оборудованием, учебниками, учебными пособиями и принадлежностями, предметами личной гигиены, иными предметами первой необходимости, а также по достижении ими возраста 7 лет – ежемесячно денежными средствами на личные расходы по установленным нормам.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2. </w:t>
      </w:r>
      <w:proofErr w:type="gramStart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Детям-сиротам и детям, оставшимся без попечения родителей, находящимся в детских </w:t>
      </w:r>
      <w:proofErr w:type="spellStart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интернатных</w:t>
      </w:r>
      <w:proofErr w:type="spellEnd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учреждениях, на время их пребывания в семьях родственников или иных граждан в период каникул, выходных дней, государственных праздников и праздничных дней, установленных и объявленных Президентом Республики Беларусь нерабочими, а также в период болезни, прохождения вступительных испытаний при поступлении в государственные учреждения образования и в иных случаях, предусмотренных законодательством, детскими</w:t>
      </w:r>
      <w:proofErr w:type="gramEnd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интернатными</w:t>
      </w:r>
      <w:proofErr w:type="spellEnd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учреждениями выдается денежная компенсация расходов на питание по установленным нормам.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3. </w:t>
      </w:r>
      <w:proofErr w:type="gramStart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Дети-сироты и дети, оставшиеся без попечения родителей, по окончании пребывания в детских </w:t>
      </w:r>
      <w:proofErr w:type="spellStart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интернатных</w:t>
      </w:r>
      <w:proofErr w:type="spellEnd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учреждениях и в случае зачисления их в государственные учреждения образования Республики Беларусь для получения профессионально-технического, среднего специального, высшего образования, дополнительного образования взрослых, получаемого при освоении содержания образовательной программы подготовки лиц к поступлению в учреждения образования Республики Беларусь, в дневной форме получения образования обеспечиваются детскими </w:t>
      </w:r>
      <w:proofErr w:type="spellStart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интернатными</w:t>
      </w:r>
      <w:proofErr w:type="spellEnd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учреждениями комплектом</w:t>
      </w:r>
      <w:proofErr w:type="gramEnd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одежды и обуви, а также денежным пособием по установленным нормам.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4. </w:t>
      </w:r>
      <w:proofErr w:type="gramStart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Дети-сироты, дети, оставшиеся без попечения родителей, а также лица из числа детей-сирот и детей, оставшихся без попечения родителей, по окончании пребывания в детских </w:t>
      </w:r>
      <w:proofErr w:type="spellStart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интернатных</w:t>
      </w:r>
      <w:proofErr w:type="spellEnd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учреждениях либо после освобождения из-под стражи, из мест отбывания наказания в виде ареста, 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ограничения свободы, лишения свободы – при трудоустройстве (регистрации в комитете по труду, занятости и социальной защите Минского городского исполнительного комитета, управлении (отделе) по труду</w:t>
      </w:r>
      <w:proofErr w:type="gramEnd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занятости и социальной защите городского, районного исполнительного комитета) и в иных случаях, предусмотренных законодательством, обеспечиваются детскими </w:t>
      </w:r>
      <w:proofErr w:type="spellStart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интернатными</w:t>
      </w:r>
      <w:proofErr w:type="spellEnd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учреждениями комплектом одежды, обуви, мягкого инвентаря и оборудования, а также денежным пособием по установленным нормам. По желанию лиц, указанных в настоящем пункте, взамен комплекта одежды, обуви, мягкого инвентаря и оборудования выплачивается денежная компенсация по установленным нормам.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 Детям-сиротам и детям, оставшимся без попечения родителей, находящимся в детских деревнях (городках), государственное обеспечение предоставляется посредством ежемесячных денежных выплат их родителям-воспитателям на основании решения органа опеки и попечительства со дня устройства в детскую деревню (городок).</w:t>
      </w:r>
    </w:p>
    <w:p w:rsidR="00B879A4" w:rsidRPr="00B1584E" w:rsidRDefault="00B879A4" w:rsidP="00B1584E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84E">
        <w:rPr>
          <w:rFonts w:ascii="Times New Roman" w:eastAsia="Times New Roman" w:hAnsi="Times New Roman" w:cs="Times New Roman"/>
          <w:b/>
          <w:bCs/>
          <w:color w:val="660066"/>
          <w:sz w:val="27"/>
          <w:lang w:eastAsia="ru-RU"/>
        </w:rPr>
        <w:t>Статья 9. Государственное обеспечение детей-сирот и детей, оставшихся без попечения родителей, находящихся в детских домах семейного типа, опекунских семьях и приемных семьях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1. </w:t>
      </w:r>
      <w:proofErr w:type="gramStart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Детям-сиротам и детям, оставшимся без попечения родителей, находящимся в детских домах семейного типа, опекунских семьях и приемных семьях, государственное обеспечение предоставляется посредством ежемесячных денежных выплат их родителям-воспитателям, опекунам (попечителям), приемным родителям на основании решения органа опеки и попечительства со дня устройства в детский дом семейного типа, опекунскую семью или приемную семью.</w:t>
      </w:r>
      <w:proofErr w:type="gramEnd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Ежемесячные денежные выплаты предусматривают согласно установленным нормам расходы на питание детей-сирот и детей, оставшихся без попечения родителей, обеспечение их одеждой, обувью, мягким инвентарем и оборудованием, учебниками, учебными пособиями и принадлежностями, предметами личной гигиены, иными предметами первой необходимости, а также по достижении ими возраста 7 лет – ежемесячно денежными средствами на личные расходы по установленным нормам.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</w:t>
      </w:r>
      <w:proofErr w:type="gramEnd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Детям-сиротам и детям, оставшимся без попечения родителей, находящимся в детских домах семейного типа, опекунских семьях и приемных семьях, в случае зачисления их в государственные учреждения образования Республики Беларусь для получения профессионально-технического, среднего специального, высшего образования, дополнительного образования взрослых, получаемого при освоении содержания образовательной программы подготовки лиц к поступлению в учреждения образования Республики Беларусь, в дневной форме получения образования государственное обеспечение</w:t>
      </w:r>
      <w:proofErr w:type="gramEnd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предоставляется по выбору их родителей-воспитателей, опекунов (попечителей), приемных родителей либо учреждениями образования, в которых они обучаются, либо посредством ежемесячных денежных выплат их родителям-воспитателям, опекунам (попечителям), приемным родителям.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3. Расходы по плате за пользование жилыми помещениями, техническое обслуживание, плате за коммунальные услуги (горячее и холодное водоснабжение, водоотведение (канализация), </w:t>
      </w:r>
      <w:proofErr w:type="spellStart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газ</w:t>
      </w:r>
      <w:proofErr w:type="gramStart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spellEnd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gramEnd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</w:t>
      </w:r>
      <w:proofErr w:type="spellEnd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и 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теплоснабжение, пользование лифтом, вывоз, обезвреживание и переработка твердых коммунальных отходов), на оплату топлива (проживающим в домах без центрального отопления), связанные с содержанием детей-сирот, детей, оставшихся без попечения родителей, находящихся в детских домах семейного типа (расположенных в жилых помещениях, принадлежащих гражданам на праве собственности или занимаемых ими по договору найма жилого помещения государственного жилищного фонда, по договору найма жилого помещения частного жилищного фонда юридических лиц), опекунских семьях и приемных семьях, подлежат возмещению гражданам, на воспитании которых они находятся, за счет средств местных бюджетов.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Данные расходы определяются исходя из установленных законодательством платы за пользование жилыми помещениями, техническое обслуживание, цен и тарифов на коммунальные услуги, а также фактического потребления указанными детьми этих услуг, исчисляемого на основании установленных местными исполнительными и распорядительными органами норм (нормативов) их потребления либо показаний индивидуальных или групповых приборов учета, но не выше названных норм (нормативов), а в отношении топлива – исходя из</w:t>
      </w:r>
      <w:proofErr w:type="gramEnd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его фактического потребления указанными детьми, исчисляемого на основании норм, установленных законодательством для продажи населению. </w:t>
      </w:r>
      <w:proofErr w:type="gramStart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этом возмещение сумм, уплаченных за пользование жилым помещением, его техническое обслуживание, а также потребленную тепловую энергию, производится в пределах 20 квадратных метров общей площади жилого помещения на одного ребенка, находящегося в детском доме семейного типа (расположенном в жилом помещении, принадлежащем гражданам на праве собственности или занимаемом ими по договору найма жилого помещения государственного жилищного фонда, по договору найма жилого</w:t>
      </w:r>
      <w:proofErr w:type="gramEnd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помещения частного жилищного фонда юридических лиц), опекунской семье или приемной семье.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Расходы на оплату за пользование квартирным телефоном (кроме междугородных и международных разговоров), бытовыми услугами (услуги прачечных, парикмахерских, по ремонту обуви), связанные с содержанием детей-сирот, детей, оставшихся без попечения родителей, находящихся в детских домах семейного типа, опекунских семьях и приемных семьях, подлежат возмещению гражданам, на воспитании которых они находятся, за счет средств местных бюджетов исходя из норм, установленных Правительством Республики Беларусь</w:t>
      </w:r>
      <w:proofErr w:type="gramEnd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879A4" w:rsidRPr="00B1584E" w:rsidRDefault="00B879A4" w:rsidP="00B1584E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84E">
        <w:rPr>
          <w:rFonts w:ascii="Times New Roman" w:eastAsia="Times New Roman" w:hAnsi="Times New Roman" w:cs="Times New Roman"/>
          <w:b/>
          <w:bCs/>
          <w:color w:val="660066"/>
          <w:sz w:val="27"/>
          <w:lang w:eastAsia="ru-RU"/>
        </w:rPr>
        <w:t xml:space="preserve">Статья 10. </w:t>
      </w:r>
      <w:proofErr w:type="gramStart"/>
      <w:r w:rsidRPr="00B1584E">
        <w:rPr>
          <w:rFonts w:ascii="Times New Roman" w:eastAsia="Times New Roman" w:hAnsi="Times New Roman" w:cs="Times New Roman"/>
          <w:b/>
          <w:bCs/>
          <w:color w:val="660066"/>
          <w:sz w:val="27"/>
          <w:lang w:eastAsia="ru-RU"/>
        </w:rPr>
        <w:t>Государственное обеспечение детей-сирот, детей, оставшихся без попечения родителей, а также лиц из числа детей-сирот и детей, оставшихся без попечения родителей, получающих в государственных учреждениях образования Республики Беларусь профессионально-техническое, среднее специальное, высшее образование, дополнительное образование взрослых, получаемое при освоении содержания образовательной программы подготовки лиц к поступлению в учреждения образования Республики Беларусь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</w:t>
      </w:r>
      <w:proofErr w:type="gramEnd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Детям-сиротам, детям, оставшимся без попечения родителей, а также лицам из числа детей-сирот и детей, оставшихся без попечения родителей, получающим в государственных учреждениях образования Республики 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Беларусь профессионально-техническое, среднее специальное, высшее образование, дополнительное образование взрослых, получаемое при освоении содержания образовательной программы подготовки лиц к поступлению в учреждения образования Республики Беларусь, в дневной форме получения образования, государственное обеспечение предоставляется соответствующими учреждениями образования со</w:t>
      </w:r>
      <w:proofErr w:type="gramEnd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дня зачисления их на обучение, но не ранее дня прекращения государственного обеспечения, предоставляемого указанным лицам в детских </w:t>
      </w:r>
      <w:proofErr w:type="spellStart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интернатных</w:t>
      </w:r>
      <w:proofErr w:type="spellEnd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учреждениях, детских домах семейного типа, опекунских семьях и приемных семьях.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Дети-сироты, дети, оставшиеся без попечения родителей, а также лица из числа детей-сирот и детей, оставшихся без попечения родителей, получившие образование на одном из уровней (ступеней) основного образования, при продолжении образования в дневной форме получения образования на одном из последующих уровней (ступеней) основного образования в государственных учреждениях образования Республики Беларусь сохраняют право на государственное обеспечение.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</w:t>
      </w:r>
      <w:proofErr w:type="gramEnd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Дети-сироты, дети, оставшиеся без попечения родителей, а также лица из числа детей-сирот и детей, оставшихся без попечения родителей, получающие образование в дневной форме получения образования, обеспечиваются соответствующими учреждениями образования общежитием без взимания платы за проживание либо при отсутствии общежития им возмещаются расходы по найму жилья по установленным нормам, если в населенном пункте по месту учебы они не имеют в собственности</w:t>
      </w:r>
      <w:proofErr w:type="gramEnd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(или) во владении и пользовании жилых помещений, не могут быть вселены в жилое помещение, из которого выбыли, и невозможность вселения в такое жилое помещение установлена местным исполнительным и распорядительным органом по месту нахождения этого жилого помещения или если при вселении в жилое помещение, из которого выбыли, они стали бы нуждающимися в улучшении жилищных условий.</w:t>
      </w:r>
      <w:proofErr w:type="gramEnd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Дети-сироты, дети, оставшиеся без попечения родителей, а также лица из числа детей-сирот и детей, оставшихся без попечения родителей, обучающиеся в соответствующих учреждениях образования, вправе с разрешения руководителя детского </w:t>
      </w:r>
      <w:proofErr w:type="spellStart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интернатного</w:t>
      </w:r>
      <w:proofErr w:type="spellEnd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учреждения проживать в детском </w:t>
      </w:r>
      <w:proofErr w:type="spellStart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интернатном</w:t>
      </w:r>
      <w:proofErr w:type="spellEnd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учреждении во время каникул независимо от места расположения детского </w:t>
      </w:r>
      <w:proofErr w:type="spellStart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интернатного</w:t>
      </w:r>
      <w:proofErr w:type="spellEnd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учреждения и учреждения образования, а также во время учебы в случае, если учреждение образования и детское</w:t>
      </w:r>
      <w:proofErr w:type="gramEnd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интернатное</w:t>
      </w:r>
      <w:proofErr w:type="spellEnd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учреждение находятся на территории одного города (района).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3. Дети-сироты, дети, оставшиеся без попечения родителей, а также лица из числа детей-сирот и детей, оставшихся без попечения родителей, обеспечиваются соответствующими учреждениями </w:t>
      </w:r>
      <w:proofErr w:type="gramStart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образования</w:t>
      </w:r>
      <w:proofErr w:type="gramEnd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согласно установленным нормам питанием, одеждой, обувью, мягким инвентарем, оборудованием, предметами личной гигиены и иными предметами первой необходимости или денежной компенсацией их стоимости по установленным нормам, а также стипендией и ежегодной материальной помощью за счет средств стипендиального фонда учреждения образования в порядке, установленном законодательством.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4. </w:t>
      </w:r>
      <w:proofErr w:type="gramStart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Детям-сиротам, детям, оставшимся без попечения родителей, а также 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лицам из числа детей-сирот и детей, оставшихся без попечения родителей, обучающимся в соответствующих учреждениях образования, на время их пребывания в детских </w:t>
      </w:r>
      <w:proofErr w:type="spellStart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интернатных</w:t>
      </w:r>
      <w:proofErr w:type="spellEnd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учреждениях, детских домах семейного типа, опекунских семьях и приемных семьях, в которых они находились ранее, семьях родственников или иных граждан в период каникул, выходных дней, государственных праздников и праздничных дней</w:t>
      </w:r>
      <w:proofErr w:type="gramEnd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установленных и объявленных Президентом Республики Беларусь нерабочими, а также в период болезни выдается денежная компенсация расходов на питание по установленным нормам.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5. </w:t>
      </w:r>
      <w:proofErr w:type="gramStart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Детям-сиротам, детям, оставшимся без попечения родителей, а также лицам из числа детей-сирот и детей, оставшихся без попечения родителей, отчисленным из соответствующих учреждений образования в связи с получением образования или по иным причинам, при предоставлении справки о трудоустройстве (регистрации в комитете по труду, занятости и социальной защите Минского городского исполнительного комитета, управлении (отделе) по труду, занятости и социальной защите городского, районного</w:t>
      </w:r>
      <w:proofErr w:type="gramEnd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исполнительного комитета) либо об установлении группы инвалидности и противопоказаниях к труду в течение двенадцати месяцев после отчисления выдается комплект одежды, обуви, мягкого инвентаря и оборудования, а также выплачивается денежное пособие по установленным нормам. По желанию лиц, указанных в настоящем пункте, взамен комплекта одежды, обуви, мягкого инвентаря и оборудования выплачивается денежная компенсация по установленным нормам.</w:t>
      </w:r>
    </w:p>
    <w:p w:rsidR="00B879A4" w:rsidRPr="00B1584E" w:rsidRDefault="00B879A4" w:rsidP="00B1584E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84E">
        <w:rPr>
          <w:rFonts w:ascii="Times New Roman" w:eastAsia="Times New Roman" w:hAnsi="Times New Roman" w:cs="Times New Roman"/>
          <w:b/>
          <w:bCs/>
          <w:color w:val="660066"/>
          <w:sz w:val="27"/>
          <w:lang w:eastAsia="ru-RU"/>
        </w:rPr>
        <w:t xml:space="preserve">Статья 11. </w:t>
      </w:r>
      <w:proofErr w:type="gramStart"/>
      <w:r w:rsidRPr="00B1584E">
        <w:rPr>
          <w:rFonts w:ascii="Times New Roman" w:eastAsia="Times New Roman" w:hAnsi="Times New Roman" w:cs="Times New Roman"/>
          <w:b/>
          <w:bCs/>
          <w:color w:val="660066"/>
          <w:sz w:val="27"/>
          <w:lang w:eastAsia="ru-RU"/>
        </w:rPr>
        <w:t>Гарантии права на образование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Детям-сиротам, детям, оставшимся без попечения родителей, а также лицам из числа детей-сирот и детей, оставшихся без попечения родителей, предоставляются гарантии права на образование, включающие: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получение в государственных учреждениях образования бесплатного дошкольного, общего среднего, профессионально-технического, специального образования;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получение в государственных учреждениях образования бесплатного среднего специального и высшего образования в порядке и на условиях, предусмотренных законодательством;</w:t>
      </w:r>
      <w:proofErr w:type="gramEnd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получение в государственных учреждениях образования бесплатного дополнительного образования детей и молодежи;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получение в государственных учреждениях образования бесплатного дополнительного образования взрослых, получаемого при освоении содержания образовательной программы подготовки лиц к поступлению в учреждения образования Республики Беларусь, а также иных образовательных программ в соответствии с законодательством;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предоставление льгот при приеме в санаторные школы-интернаты, гимназии-интернаты, специализированные лицеи;</w:t>
      </w:r>
      <w:proofErr w:type="gramEnd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предоставление льгот при приеме для получения профессионально-технического, среднего специального, высшего образования;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предоставление льгот при определении места работы по распределению, при возмещении в республиканский и (или) местные бюджеты средств, затраченных государством на подготовку научного работника высшей квалификации, специалиста, рабочего, служащего;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предоставление мер социальной защиты в период получения образования.</w:t>
      </w:r>
      <w:proofErr w:type="gramEnd"/>
    </w:p>
    <w:p w:rsidR="00B879A4" w:rsidRPr="00B1584E" w:rsidRDefault="00B879A4" w:rsidP="00B1584E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84E">
        <w:rPr>
          <w:rFonts w:ascii="Times New Roman" w:eastAsia="Times New Roman" w:hAnsi="Times New Roman" w:cs="Times New Roman"/>
          <w:b/>
          <w:bCs/>
          <w:color w:val="660066"/>
          <w:sz w:val="27"/>
          <w:lang w:eastAsia="ru-RU"/>
        </w:rPr>
        <w:lastRenderedPageBreak/>
        <w:t>Статья 12. Гарантии права на жилище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1. </w:t>
      </w:r>
      <w:proofErr w:type="gramStart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Детям-сиротам, детям, оставшимся без попечения родителей, а также лицам из числа детей-сирот и детей, оставшихся без попечения родителей, гарантируется право на получение жилых помещений социального пользования государственного жилищного фонда, льготных кредитов, одноразовых субсидий и иных форм государственной поддержки для строительства (реконструкции) или приобретения жилого помещения в соответствии с законодательством, если они являются нуждающимися в улучшении жилищных условий по основаниям, предусмотренным</w:t>
      </w:r>
      <w:proofErr w:type="gramEnd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законодательными актами.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Детям-сиротам, детям, оставшимся без попечения родителей, в отношении которых принято решение об эмансипации или которые вступили в брак, а также лицам из числа детей-сирот и детей, оставшихся без попечения родителей, жилые помещения социального пользования государственного жилищного фонда предоставляются в течение шести месяцев после достижения ими совершеннолетия либо по их желанию в течение шести месяцев после отчисления из учреждений профессионально-технического, среднего</w:t>
      </w:r>
      <w:proofErr w:type="gramEnd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специального, высшего образования, по окончании срочной военной службы.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Гарантии права на жилище, предусмотренные частью первой настоящего пункта, предоставляются детям-сиротам, детям, оставшимся без попечения родителей, а также лицам из числа детей-сирот и детей, оставшихся без попечения родителей, местными исполнительными и распорядительными органами по месту первоначального приобретения статуса детей-сирот или статуса детей, оставшихся без попечения родителей, либо по месту предоставления им первого рабочего места.</w:t>
      </w:r>
      <w:proofErr w:type="gramEnd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Местом первоначального приобретения статуса детей-сирот или статуса детей, оставшихся без попечения родителей, является место регистрации ребенка по месту жительства. </w:t>
      </w:r>
      <w:proofErr w:type="gramStart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отсутствии у ребенка регистрации по месту жительства местом первоначального приобретения статуса детей-сирот или статуса детей, оставшихся без попечения родителей, является место регистрации по месту жительства родителей (родителя), с которыми проживал ребенок, а в случаях, когда ребенок не проживал с родителями (родителем), либо у родителей (родителя) отсутствует регистрация по месту жительства, либо место жительства родителей (родителя) неизвестно, – адрес расположения административного</w:t>
      </w:r>
      <w:proofErr w:type="gramEnd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здания местного исполнительного и распорядительного органа, осуществившего регистрацию этого ребенка по месту жительства.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 Детям-сиротам, детям, оставшимся без попечения родителей, а также лицам из числа детей-сирот и детей, оставшихся без попечения родителей, гарантируется сохранение права собственности на жилое помещение или права владения и пользования жилым помещением, из которого они выбыли.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Государственная регистрация запрета на отчуждение жилых помещений, закрепленных за детьми-сиротами, детьми, оставшимися без попечения родителей, осуществляется территориальными организациями по государственной регистрации недвижимого имущества, прав на него и сделок с ним по месту нахождения таких жилых помещений на основании решений районных (городских) исполнительных комитетов, администраций районов о закреплении за детьми-сиротами, детьми, 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оставшимися без попечения родителей, жилых помещений.</w:t>
      </w:r>
      <w:proofErr w:type="gramEnd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Копии указанных решений, содержащих обязательные для исполнения предписания осуществить государственную регистрацию запрета на отчуждение жилых помещений, закрепленных за детьми-сиротами, детьми, оставшимися без попечения родителей, направляются в территориальные организации по государственной регистрации недвижимого имущества, прав на него и сделок с ним.</w:t>
      </w:r>
      <w:proofErr w:type="gramEnd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течение двух месяцев после приобретения детьми-сиротами и детьми, оставшимися без попечения родителей, дееспособности в полном объеме либо по их желанию в течение двух месяцев после отчисления из учреждений профессионально-технического, среднего специального, высшего образования, по окончании срочной военной службы местный исполнительный и распорядительный орган, другой государственный орган и иная государственная организация, в хозяйственном ведении или оперативном управлении которых находятся жилые</w:t>
      </w:r>
      <w:proofErr w:type="gramEnd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помещения государственного жилищного фонда, обязаны предоставить им ранее занимаемое жилое помещение. </w:t>
      </w:r>
      <w:proofErr w:type="gramStart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указанные лица не могут быть вселены в жилое помещение, из которого выбыли, и невозможность вселения в такое жилое помещение установлена местным исполнительным и распорядительным органом по месту нахождения данного жилого помещения или если при вселении в жилое помещение, из которого выбыли, они стали бы нуждающимися в улучшении жилищных условий, по желанию этих лиц им предоставляется жилое помещение социального пользования</w:t>
      </w:r>
      <w:proofErr w:type="gramEnd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государственного жилищного фонда в сроки и </w:t>
      </w:r>
      <w:proofErr w:type="gramStart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порядке</w:t>
      </w:r>
      <w:proofErr w:type="gramEnd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установленные законодательными актами.</w:t>
      </w:r>
    </w:p>
    <w:p w:rsidR="00B879A4" w:rsidRPr="00B1584E" w:rsidRDefault="00B879A4" w:rsidP="00B1584E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84E">
        <w:rPr>
          <w:rFonts w:ascii="Times New Roman" w:eastAsia="Times New Roman" w:hAnsi="Times New Roman" w:cs="Times New Roman"/>
          <w:b/>
          <w:bCs/>
          <w:color w:val="660066"/>
          <w:sz w:val="27"/>
          <w:lang w:eastAsia="ru-RU"/>
        </w:rPr>
        <w:t xml:space="preserve">Статья 13. </w:t>
      </w:r>
      <w:proofErr w:type="gramStart"/>
      <w:r w:rsidRPr="00B1584E">
        <w:rPr>
          <w:rFonts w:ascii="Times New Roman" w:eastAsia="Times New Roman" w:hAnsi="Times New Roman" w:cs="Times New Roman"/>
          <w:b/>
          <w:bCs/>
          <w:color w:val="660066"/>
          <w:sz w:val="27"/>
          <w:lang w:eastAsia="ru-RU"/>
        </w:rPr>
        <w:t>Гарантии права на труд и занятость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Детям-сиротам, детям, оставшимся без попечения родителей, а также лицам из числа детей-сирот и детей, оставшихся без попечения родителей, обеспечиваются гарантии права на труд и занятость путем разработки и реализации целевых государственных программ содействия занятости, создания дополнительных рабочих мест, установления брони для приема на работу, предоставления услуг по профессиональной ориентации и другими мерами в соответствии</w:t>
      </w:r>
      <w:proofErr w:type="gramEnd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законодательством.</w:t>
      </w:r>
    </w:p>
    <w:p w:rsidR="00B879A4" w:rsidRPr="00B1584E" w:rsidRDefault="00B879A4" w:rsidP="00B1584E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84E">
        <w:rPr>
          <w:rFonts w:ascii="Times New Roman" w:eastAsia="Times New Roman" w:hAnsi="Times New Roman" w:cs="Times New Roman"/>
          <w:b/>
          <w:bCs/>
          <w:color w:val="660066"/>
          <w:sz w:val="27"/>
          <w:lang w:eastAsia="ru-RU"/>
        </w:rPr>
        <w:t>Статья 14. Иные гарантии по социальной защите, предоставляемые детям-сиротам, детям, оставшимся без попечения родителей, а также лицам из числа детей-сирот и детей, оставшихся без попечения родителей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1. </w:t>
      </w:r>
      <w:proofErr w:type="gramStart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Детям-сиротам, детям, оставшимся без попечения родителей, а также лицам из числа детей-сирот и детей, оставшихся без попечения родителей, находящимся в детских </w:t>
      </w:r>
      <w:proofErr w:type="spellStart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интернатных</w:t>
      </w:r>
      <w:proofErr w:type="spellEnd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учреждениях, детских домах семейного типа, опекунских семьях и приемных семьях, получающим в государственных учреждениях образования Республики Беларусь профессионально-техническое, среднее специальное, высшее образование, дополнительное образование взрослых, получаемое при освоении содержания образовательной программы подготовки лиц к поступлению в учреждения образования</w:t>
      </w:r>
      <w:proofErr w:type="gramEnd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Республики Беларусь, в дневной форме получения образования, предоставляется право на: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бесплатное посещение культурных и спортивных мероприятий (при наличии свободных мест) в государственных организациях культуры, физической культуры и спорта;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бесплатное посещение экспозиций и выставок, созданных на основе собственных музейных фондов, в музеях, полностью или частично финансируемых за счет средств республиканского и (или) местных бюджетов;</w:t>
      </w:r>
      <w:proofErr w:type="gramEnd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бесплатную подготовку в государственных специализированных учебно-спортивных учреждениях;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бесплатное посещение государственных физкультурно-спортивных сооружений.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Детям-сиротам, детям, оставшимся без попечения родителей, независимо от места жительства предоставляется также право на бесплатный проезд на железнодорожном транспорте общего пользования в поездах городских линий, региональных линий </w:t>
      </w:r>
      <w:proofErr w:type="spellStart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экономкласса</w:t>
      </w:r>
      <w:proofErr w:type="spellEnd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городском электрическом транспорте и в метрополитене, на внутреннем водном транспорте общего пользования, осуществляющем городские и пригородные перевозки пассажиров в регулярном сообщении, автомобильном транспорте общего пользования, осуществляющем городские и пригородные автомобильные перевозки пассажиров</w:t>
      </w:r>
      <w:proofErr w:type="gramEnd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регулярном сообщении, кроме такси, а проживающим на территории сельсоветов, поселков городского типа и городов районного подчинения, являющихся административно-территориальными единицами, поселков городского типа, являющихся территориальными единицами (в случае, если они являются административными центрами районов), городов районного подчинения, являющихся территориальными единицами, – также на автомобильном транспорте общего пользования, осуществляющем междугородные автомобильные перевозки пассажиров в регулярном сообщении, в пределах границ района по месту</w:t>
      </w:r>
      <w:proofErr w:type="gramEnd"/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жительства.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 Гарантии по социальной защите, предусмотренные </w:t>
      </w:r>
      <w:bookmarkStart w:id="2" w:name="&amp;Article=14&amp;Point=1"/>
      <w:bookmarkEnd w:id="2"/>
      <w:r w:rsidR="000E5CFB"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begin"/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instrText xml:space="preserve"> HYPERLINK "https://www.pravo.by/world_of_law/text.asp?RN=H10500073" \l "&amp;Article=14&amp;Point=1" </w:instrText>
      </w:r>
      <w:r w:rsidR="000E5CFB"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separate"/>
      </w:r>
      <w:r w:rsidRPr="00B1584E">
        <w:rPr>
          <w:rFonts w:ascii="Times New Roman" w:eastAsia="Times New Roman" w:hAnsi="Times New Roman" w:cs="Times New Roman"/>
          <w:color w:val="0000FF"/>
          <w:sz w:val="27"/>
          <w:u w:val="single"/>
          <w:lang w:eastAsia="ru-RU"/>
        </w:rPr>
        <w:t>пунктом 1</w:t>
      </w:r>
      <w:r w:rsidR="000E5CFB"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fldChar w:fldCharType="end"/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настоящей статьи, предоставляются на основании единого билета.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Порядок выдачи единого билета, а также условия и сроки пользования единым билетом определяются Правительством Республики Беларусь.</w:t>
      </w:r>
    </w:p>
    <w:p w:rsidR="00B879A4" w:rsidRPr="00B1584E" w:rsidRDefault="00B879A4" w:rsidP="00B1584E">
      <w:pPr>
        <w:spacing w:after="0" w:line="240" w:lineRule="auto"/>
        <w:ind w:left="300" w:right="300"/>
        <w:rPr>
          <w:rFonts w:ascii="Times New Roman" w:eastAsia="Times New Roman" w:hAnsi="Times New Roman" w:cs="Times New Roman"/>
          <w:color w:val="666666"/>
          <w:sz w:val="25"/>
          <w:szCs w:val="25"/>
          <w:lang w:eastAsia="ru-RU"/>
        </w:rPr>
      </w:pPr>
      <w:r w:rsidRPr="00B1584E">
        <w:rPr>
          <w:rFonts w:ascii="Times New Roman" w:eastAsia="Times New Roman" w:hAnsi="Times New Roman" w:cs="Times New Roman"/>
          <w:b/>
          <w:bCs/>
          <w:color w:val="FF0000"/>
          <w:sz w:val="33"/>
          <w:lang w:eastAsia="ru-RU"/>
        </w:rPr>
        <w:t>ГЛАВА 4</w:t>
      </w:r>
      <w:r w:rsidRPr="00B1584E">
        <w:rPr>
          <w:rFonts w:ascii="Times New Roman" w:eastAsia="Times New Roman" w:hAnsi="Times New Roman" w:cs="Times New Roman"/>
          <w:b/>
          <w:bCs/>
          <w:color w:val="FF0000"/>
          <w:sz w:val="33"/>
          <w:szCs w:val="33"/>
          <w:lang w:eastAsia="ru-RU"/>
        </w:rPr>
        <w:br/>
      </w:r>
      <w:r w:rsidRPr="00B1584E">
        <w:rPr>
          <w:rFonts w:ascii="Times New Roman" w:eastAsia="Times New Roman" w:hAnsi="Times New Roman" w:cs="Times New Roman"/>
          <w:b/>
          <w:bCs/>
          <w:color w:val="FF0000"/>
          <w:sz w:val="33"/>
          <w:lang w:eastAsia="ru-RU"/>
        </w:rPr>
        <w:t>ЗАКЛЮЧИТЕЛЬНЫЕ ПОЛОЖЕНИЯ</w:t>
      </w:r>
    </w:p>
    <w:p w:rsidR="00B879A4" w:rsidRPr="00B1584E" w:rsidRDefault="00B879A4" w:rsidP="00B1584E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84E">
        <w:rPr>
          <w:rFonts w:ascii="Times New Roman" w:eastAsia="Times New Roman" w:hAnsi="Times New Roman" w:cs="Times New Roman"/>
          <w:b/>
          <w:bCs/>
          <w:color w:val="660066"/>
          <w:sz w:val="27"/>
          <w:lang w:eastAsia="ru-RU"/>
        </w:rPr>
        <w:t>Статья 15. Вступление в силу настоящего Закона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Настоящий Закон вступает в силу через десять дней после его официального опубликования.</w:t>
      </w:r>
    </w:p>
    <w:p w:rsidR="00B879A4" w:rsidRPr="00B1584E" w:rsidRDefault="00B879A4" w:rsidP="00B1584E">
      <w:pPr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1584E">
        <w:rPr>
          <w:rFonts w:ascii="Times New Roman" w:eastAsia="Times New Roman" w:hAnsi="Times New Roman" w:cs="Times New Roman"/>
          <w:b/>
          <w:bCs/>
          <w:color w:val="660066"/>
          <w:sz w:val="27"/>
          <w:lang w:eastAsia="ru-RU"/>
        </w:rPr>
        <w:t>Статья 16. Приведение актов законодательства в соответствие с настоящим Законом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Правительству Республики Беларусь в шестимесячный срок после вступления в силу настоящего Закона: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обеспечить приведение актов законодательства Республики Беларусь в соответствие с настоящим Законом;</w:t>
      </w:r>
      <w:r w:rsidRPr="00B1584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принять иные меры, необходимые для реализации настоящего Закона.</w:t>
      </w:r>
    </w:p>
    <w:tbl>
      <w:tblPr>
        <w:tblW w:w="99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648"/>
        <w:gridCol w:w="3282"/>
      </w:tblGrid>
      <w:tr w:rsidR="00B879A4" w:rsidRPr="00B1584E" w:rsidTr="00B879A4">
        <w:trPr>
          <w:tblCellSpacing w:w="0" w:type="dxa"/>
        </w:trPr>
        <w:tc>
          <w:tcPr>
            <w:tcW w:w="0" w:type="auto"/>
            <w:vAlign w:val="bottom"/>
            <w:hideMark/>
          </w:tcPr>
          <w:p w:rsidR="00B879A4" w:rsidRPr="00B1584E" w:rsidRDefault="00B879A4" w:rsidP="00B1584E">
            <w:pPr>
              <w:spacing w:after="0" w:line="240" w:lineRule="auto"/>
              <w:ind w:left="300" w:righ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Президент Республики Беларусь</w:t>
            </w:r>
          </w:p>
        </w:tc>
        <w:tc>
          <w:tcPr>
            <w:tcW w:w="0" w:type="auto"/>
            <w:vAlign w:val="bottom"/>
            <w:hideMark/>
          </w:tcPr>
          <w:p w:rsidR="00B879A4" w:rsidRPr="00B1584E" w:rsidRDefault="00B879A4" w:rsidP="00B1584E">
            <w:pPr>
              <w:spacing w:after="0" w:line="240" w:lineRule="auto"/>
              <w:ind w:left="300" w:right="3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158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А.Лукашенко</w:t>
            </w:r>
          </w:p>
        </w:tc>
      </w:tr>
    </w:tbl>
    <w:p w:rsidR="00B879A4" w:rsidRPr="00B1584E" w:rsidRDefault="00B879A4" w:rsidP="00B1584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879A4" w:rsidRPr="00B1584E" w:rsidSect="00B1584E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79A4"/>
    <w:rsid w:val="000E5CFB"/>
    <w:rsid w:val="00365331"/>
    <w:rsid w:val="00B1584E"/>
    <w:rsid w:val="00B8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879A4"/>
  </w:style>
  <w:style w:type="paragraph" w:styleId="a3">
    <w:name w:val="Normal (Web)"/>
    <w:basedOn w:val="a"/>
    <w:uiPriority w:val="99"/>
    <w:unhideWhenUsed/>
    <w:rsid w:val="00B87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79A4"/>
    <w:rPr>
      <w:b/>
      <w:bCs/>
    </w:rPr>
  </w:style>
  <w:style w:type="character" w:styleId="a5">
    <w:name w:val="Emphasis"/>
    <w:basedOn w:val="a0"/>
    <w:uiPriority w:val="20"/>
    <w:qFormat/>
    <w:rsid w:val="00B879A4"/>
    <w:rPr>
      <w:i/>
      <w:iCs/>
    </w:rPr>
  </w:style>
  <w:style w:type="paragraph" w:customStyle="1" w:styleId="red1">
    <w:name w:val="red1"/>
    <w:basedOn w:val="a"/>
    <w:rsid w:val="00B87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879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ravo.by/world_of_law/text.asp?RN=V193025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ravo.by/world_of_law/text.asp?RN=hk1100243" TargetMode="External"/><Relationship Id="rId5" Type="http://schemas.openxmlformats.org/officeDocument/2006/relationships/hyperlink" Target="https://www.pravo.by/world_of_law/text.asp?RN=Hk9900278" TargetMode="External"/><Relationship Id="rId4" Type="http://schemas.openxmlformats.org/officeDocument/2006/relationships/hyperlink" Target="https://www.pravo.by/world_of_law/text.asp?RN=v1940287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6047</Words>
  <Characters>34472</Characters>
  <Application>Microsoft Office Word</Application>
  <DocSecurity>0</DocSecurity>
  <Lines>287</Lines>
  <Paragraphs>80</Paragraphs>
  <ScaleCrop>false</ScaleCrop>
  <Company>Microsoft</Company>
  <LinksUpToDate>false</LinksUpToDate>
  <CharactersWithSpaces>40439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2021-08-05T05:05:00Z</dcterms:created>
  <dcterms:modified xsi:type="dcterms:W3CDTF">2021-08-05T06:20:00Z</dcterms:modified>
</cp:coreProperties>
</file>