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142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ff0000"/>
          <w:sz w:val="36"/>
          <w:szCs w:val="36"/>
          <w:lang w:eastAsia="ru-RU"/>
        </w:rPr>
        <w:t xml:space="preserve">НОРМАТИВНЫЕ ДОКУМЕНТЫ, РЕГЛАМЕНТИРУЮЩИЕ ПОРЯДОК ПРИЁМА (ЗАЧИСЛЕНИЯ) ДЕТЕЙ В I КЛАССЫ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numPr>
          <w:ilvl w:val="0"/>
          <w:numId w:val="1"/>
        </w:numPr>
        <w:ind w:left="142"/>
        <w:spacing w:after="0" w:line="360" w:lineRule="auto"/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 xml:space="preserve">Кодекс Республики Беларусь об образовании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</w:r>
    </w:p>
    <w:p>
      <w:pPr>
        <w:numPr>
          <w:ilvl w:val="0"/>
          <w:numId w:val="1"/>
        </w:numPr>
        <w:ind w:left="142"/>
        <w:spacing w:after="0" w:line="360" w:lineRule="auto"/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 xml:space="preserve">Положение об учреждении общего среднего образования, утвержденное постановлением Министерства образования от 19.09.2022 № 322.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</w:r>
    </w:p>
    <w:p>
      <w:pPr>
        <w:numPr>
          <w:ilvl w:val="0"/>
          <w:numId w:val="1"/>
        </w:numPr>
        <w:ind w:left="142"/>
        <w:spacing w:after="0" w:line="360" w:lineRule="auto"/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 xml:space="preserve">Инструкция о порядке учета детей в целях получения ими общего среднего, специального образования, утвержденная постановлением Министерства образования Республики Беларусь от 24.08.2022 № 285 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</w:r>
    </w:p>
    <w:p>
      <w:pPr>
        <w:numPr>
          <w:ilvl w:val="0"/>
          <w:numId w:val="1"/>
        </w:numPr>
        <w:ind w:left="142"/>
        <w:spacing w:after="0" w:line="360" w:lineRule="auto"/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 xml:space="preserve">Письмо Министерства образования Республики Беларусь «Об организации приема 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 xml:space="preserve">в  I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 xml:space="preserve"> классы учреждений общего среднего образования» от 03.03.2025 № 02-01-14/2596/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 xml:space="preserve">дс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  <w:t xml:space="preserve">/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lang w:eastAsia="ru-RU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Normal (Web)"/>
    <w:basedOn w:val="61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zaika</dc:creator>
  <cp:keywords/>
  <dc:description/>
  <cp:lastModifiedBy>Светлана Владимировна</cp:lastModifiedBy>
  <cp:revision>2</cp:revision>
  <dcterms:created xsi:type="dcterms:W3CDTF">2025-04-12T06:44:00Z</dcterms:created>
  <dcterms:modified xsi:type="dcterms:W3CDTF">2025-04-17T11:42:06Z</dcterms:modified>
</cp:coreProperties>
</file>